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0E26EA">
        <w:rPr>
          <w:rFonts w:ascii="Times New Roman" w:hAnsi="Times New Roman"/>
          <w:sz w:val="28"/>
          <w:szCs w:val="28"/>
          <w:lang w:eastAsia="ru-RU"/>
        </w:rPr>
        <w:t>№ 54/583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0E26EA">
        <w:rPr>
          <w:rFonts w:ascii="Times New Roman" w:hAnsi="Times New Roman"/>
          <w:sz w:val="28"/>
          <w:szCs w:val="28"/>
          <w:lang w:eastAsia="ru-RU"/>
        </w:rPr>
        <w:t>Кузьминой Т.В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4D5C1A">
        <w:rPr>
          <w:rFonts w:ascii="Times New Roman" w:hAnsi="Times New Roman"/>
          <w:sz w:val="28"/>
          <w:szCs w:val="28"/>
        </w:rPr>
        <w:t>ссии избирательного участка № 44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0E26EA" w:rsidRPr="000E26EA">
        <w:rPr>
          <w:rFonts w:ascii="Times New Roman" w:hAnsi="Times New Roman"/>
          <w:spacing w:val="5"/>
          <w:sz w:val="28"/>
          <w:szCs w:val="28"/>
          <w:lang w:eastAsia="ru-RU"/>
        </w:rPr>
        <w:t>№ 131/917-5 от 29.07.2013</w:t>
      </w:r>
      <w:r w:rsidR="000E26EA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0E26EA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0E26EA">
        <w:rPr>
          <w:rFonts w:ascii="Times New Roman" w:hAnsi="Times New Roman"/>
          <w:sz w:val="28"/>
          <w:szCs w:val="28"/>
          <w:lang w:eastAsia="ru-RU"/>
        </w:rPr>
        <w:t>Кузьминой Т.В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0E26EA">
        <w:rPr>
          <w:rFonts w:ascii="Times New Roman" w:hAnsi="Times New Roman"/>
          <w:color w:val="000000"/>
          <w:sz w:val="28"/>
          <w:szCs w:val="28"/>
          <w:lang w:eastAsia="ru-RU"/>
        </w:rPr>
        <w:t>Кузьмину Татьяну Владимировну</w:t>
      </w:r>
      <w:r w:rsidRPr="00F3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26EA">
        <w:rPr>
          <w:rFonts w:ascii="Times New Roman" w:hAnsi="Times New Roman"/>
          <w:color w:val="000000"/>
          <w:sz w:val="28"/>
          <w:szCs w:val="28"/>
          <w:lang w:eastAsia="ru-RU"/>
        </w:rPr>
        <w:t>1986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4D5C1A">
        <w:rPr>
          <w:rFonts w:ascii="Times New Roman" w:hAnsi="Times New Roman"/>
          <w:sz w:val="28"/>
          <w:szCs w:val="28"/>
          <w:lang w:eastAsia="ru-RU"/>
        </w:rPr>
        <w:t>высшее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, выдвинутую </w:t>
      </w:r>
      <w:r w:rsidR="000E26EA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жительства </w:t>
      </w:r>
      <w:r w:rsidR="000E26EA" w:rsidRPr="000E26EA">
        <w:rPr>
          <w:rFonts w:ascii="Times New Roman" w:hAnsi="Times New Roman"/>
          <w:sz w:val="28"/>
          <w:szCs w:val="28"/>
          <w:lang w:eastAsia="ru-RU"/>
        </w:rPr>
        <w:t>ул. Парковая, д.8 д. Кайдаково Вяземского района</w:t>
      </w:r>
      <w:r w:rsidR="000E26EA">
        <w:rPr>
          <w:rFonts w:ascii="Times New Roman" w:hAnsi="Times New Roman"/>
          <w:sz w:val="28"/>
          <w:szCs w:val="28"/>
          <w:lang w:eastAsia="ru-RU"/>
        </w:rPr>
        <w:t xml:space="preserve"> Смоленской</w:t>
      </w:r>
      <w:bookmarkStart w:id="0" w:name="_GoBack"/>
      <w:bookmarkEnd w:id="0"/>
      <w:r w:rsidR="000E26EA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Pr="00F3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4D5C1A">
        <w:rPr>
          <w:rFonts w:ascii="Times New Roman" w:hAnsi="Times New Roman"/>
          <w:sz w:val="28"/>
          <w:szCs w:val="28"/>
          <w:lang w:eastAsia="ru-RU"/>
        </w:rPr>
        <w:t>ссии избирательного участка № 44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4D5C1A">
        <w:rPr>
          <w:rFonts w:ascii="Times New Roman" w:hAnsi="Times New Roman"/>
          <w:sz w:val="28"/>
          <w:szCs w:val="28"/>
          <w:lang w:eastAsia="ru-RU"/>
        </w:rPr>
        <w:t>ссию избирательного участка № 44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4D5C1A"/>
    <w:rsid w:val="006717A4"/>
    <w:rsid w:val="008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2017-08-09T17:32:00Z</dcterms:created>
  <dcterms:modified xsi:type="dcterms:W3CDTF">2017-08-09T17:32:00Z</dcterms:modified>
</cp:coreProperties>
</file>